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AEC6" w14:textId="5C0149AC" w:rsidR="000F127E" w:rsidRDefault="007C39EB" w:rsidP="00883F6A">
      <w:pPr>
        <w:jc w:val="center"/>
        <w:rPr>
          <w:b/>
        </w:rPr>
      </w:pPr>
      <w:bookmarkStart w:id="0" w:name="_GoBack"/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387443AC" wp14:editId="0AFB2D0E">
            <wp:simplePos x="0" y="0"/>
            <wp:positionH relativeFrom="margin">
              <wp:posOffset>-353695</wp:posOffset>
            </wp:positionH>
            <wp:positionV relativeFrom="page">
              <wp:posOffset>167005</wp:posOffset>
            </wp:positionV>
            <wp:extent cx="6477000" cy="1390015"/>
            <wp:effectExtent l="0" t="0" r="0" b="635"/>
            <wp:wrapNone/>
            <wp:docPr id="2" name="Рисунок 2" descr="30082005 - бланк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082005 - бланк сове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F982E55" w14:textId="77777777" w:rsidR="000F127E" w:rsidRDefault="000F127E" w:rsidP="00883F6A">
      <w:pPr>
        <w:jc w:val="center"/>
        <w:rPr>
          <w:b/>
        </w:rPr>
      </w:pPr>
    </w:p>
    <w:p w14:paraId="4613AF97" w14:textId="77777777" w:rsidR="000F127E" w:rsidRDefault="000F127E" w:rsidP="00883F6A">
      <w:pPr>
        <w:jc w:val="center"/>
        <w:rPr>
          <w:b/>
        </w:rPr>
      </w:pPr>
    </w:p>
    <w:p w14:paraId="5A583121" w14:textId="77777777" w:rsidR="000F127E" w:rsidRDefault="000F127E" w:rsidP="00883F6A">
      <w:pPr>
        <w:jc w:val="center"/>
        <w:rPr>
          <w:b/>
        </w:rPr>
      </w:pPr>
    </w:p>
    <w:p w14:paraId="2E3F598D" w14:textId="77777777" w:rsidR="000F127E" w:rsidRDefault="000F127E" w:rsidP="00883F6A">
      <w:pPr>
        <w:jc w:val="center"/>
        <w:rPr>
          <w:b/>
        </w:rPr>
      </w:pPr>
    </w:p>
    <w:p w14:paraId="6707B4A8" w14:textId="77777777" w:rsidR="007C39EB" w:rsidRPr="00BB5535" w:rsidRDefault="007C39EB" w:rsidP="007C39EB">
      <w:pPr>
        <w:jc w:val="center"/>
        <w:rPr>
          <w:sz w:val="22"/>
        </w:rPr>
      </w:pPr>
      <w:r w:rsidRPr="00CA7CAB">
        <w:rPr>
          <w:sz w:val="14"/>
          <w:szCs w:val="14"/>
          <w:shd w:val="clear" w:color="auto" w:fill="FFFFFF"/>
        </w:rPr>
        <w:t>РОССИЯ, 191</w:t>
      </w:r>
      <w:r>
        <w:rPr>
          <w:sz w:val="14"/>
          <w:szCs w:val="14"/>
          <w:shd w:val="clear" w:color="auto" w:fill="FFFFFF"/>
        </w:rPr>
        <w:t>186</w:t>
      </w:r>
      <w:r w:rsidRPr="00CA7CAB">
        <w:rPr>
          <w:sz w:val="14"/>
          <w:szCs w:val="14"/>
          <w:shd w:val="clear" w:color="auto" w:fill="FFFFFF"/>
        </w:rPr>
        <w:t xml:space="preserve">, Санкт-Петербург, </w:t>
      </w:r>
      <w:r>
        <w:rPr>
          <w:sz w:val="14"/>
          <w:szCs w:val="14"/>
          <w:shd w:val="clear" w:color="auto" w:fill="FFFFFF"/>
        </w:rPr>
        <w:t>улица Казанская</w:t>
      </w:r>
      <w:r w:rsidRPr="00CA7CAB">
        <w:rPr>
          <w:sz w:val="14"/>
          <w:szCs w:val="14"/>
          <w:shd w:val="clear" w:color="auto" w:fill="FFFFFF"/>
        </w:rPr>
        <w:t xml:space="preserve">, дом </w:t>
      </w:r>
      <w:r>
        <w:rPr>
          <w:sz w:val="14"/>
          <w:szCs w:val="14"/>
          <w:shd w:val="clear" w:color="auto" w:fill="FFFFFF"/>
        </w:rPr>
        <w:t>7</w:t>
      </w:r>
      <w:r w:rsidRPr="00CA7CAB">
        <w:rPr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7D2C86B4" w14:textId="77777777" w:rsidR="000F127E" w:rsidRDefault="000F127E" w:rsidP="00883F6A">
      <w:pPr>
        <w:jc w:val="center"/>
        <w:rPr>
          <w:b/>
        </w:rPr>
      </w:pPr>
    </w:p>
    <w:p w14:paraId="0A7C2D35" w14:textId="77777777" w:rsidR="000F127E" w:rsidRDefault="000F127E" w:rsidP="00883F6A">
      <w:pPr>
        <w:jc w:val="center"/>
        <w:rPr>
          <w:b/>
        </w:rPr>
      </w:pPr>
    </w:p>
    <w:p w14:paraId="6A319553" w14:textId="77777777" w:rsidR="000F127E" w:rsidRDefault="000F127E" w:rsidP="000F127E">
      <w:pPr>
        <w:jc w:val="center"/>
        <w:rPr>
          <w:b/>
          <w:lang w:val="en-US"/>
        </w:rPr>
      </w:pPr>
      <w:r w:rsidRPr="000A7DB7">
        <w:rPr>
          <w:b/>
        </w:rPr>
        <w:t>сайт</w:t>
      </w:r>
      <w:r w:rsidRPr="00692BF3">
        <w:rPr>
          <w:b/>
          <w:lang w:val="en-US"/>
        </w:rPr>
        <w:t xml:space="preserve"> </w:t>
      </w:r>
      <w:hyperlink r:id="rId9" w:history="1">
        <w:r w:rsidRPr="000A7DB7">
          <w:rPr>
            <w:rStyle w:val="a3"/>
            <w:b/>
            <w:lang w:val="en-US"/>
          </w:rPr>
          <w:t>www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apspb</w:t>
        </w:r>
        <w:r w:rsidRPr="00692BF3">
          <w:rPr>
            <w:rStyle w:val="a3"/>
            <w:b/>
            <w:lang w:val="en-US"/>
          </w:rPr>
          <w:t>.</w:t>
        </w:r>
        <w:r w:rsidRPr="000A7DB7">
          <w:rPr>
            <w:rStyle w:val="a3"/>
            <w:b/>
            <w:lang w:val="en-US"/>
          </w:rPr>
          <w:t>ru</w:t>
        </w:r>
      </w:hyperlink>
      <w:r w:rsidRPr="00692BF3">
        <w:rPr>
          <w:b/>
          <w:lang w:val="en-US"/>
        </w:rPr>
        <w:t xml:space="preserve">, e-mail </w:t>
      </w:r>
      <w:hyperlink r:id="rId10" w:history="1">
        <w:r w:rsidRPr="00C44E80">
          <w:rPr>
            <w:rStyle w:val="a3"/>
            <w:b/>
            <w:lang w:val="en-US"/>
          </w:rPr>
          <w:t>office@apspb.ru</w:t>
        </w:r>
      </w:hyperlink>
      <w:r w:rsidRPr="00F44033">
        <w:rPr>
          <w:b/>
          <w:lang w:val="en-US"/>
        </w:rPr>
        <w:t xml:space="preserve">, </w:t>
      </w:r>
      <w:hyperlink r:id="rId11" w:history="1">
        <w:r w:rsidRPr="00692BF3">
          <w:rPr>
            <w:rStyle w:val="a3"/>
            <w:b/>
            <w:lang w:val="en-US"/>
          </w:rPr>
          <w:t>mail@apspb.ru</w:t>
        </w:r>
      </w:hyperlink>
    </w:p>
    <w:p w14:paraId="0B3A6E5E" w14:textId="77777777" w:rsidR="000F127E" w:rsidRPr="000F127E" w:rsidRDefault="000F127E" w:rsidP="000F127E">
      <w:pPr>
        <w:spacing w:after="2" w:line="262" w:lineRule="auto"/>
        <w:jc w:val="center"/>
        <w:rPr>
          <w:b/>
          <w:lang w:val="en-US"/>
        </w:rPr>
      </w:pPr>
    </w:p>
    <w:p w14:paraId="5BA8BE20" w14:textId="77777777" w:rsidR="000F127E" w:rsidRDefault="000F127E" w:rsidP="000F127E">
      <w:pPr>
        <w:spacing w:after="2" w:line="262" w:lineRule="auto"/>
        <w:jc w:val="center"/>
      </w:pPr>
      <w:r>
        <w:rPr>
          <w:b/>
        </w:rPr>
        <w:t>часы приема: понедельник, среда с 10.00 до 18.00 часов без обеда</w:t>
      </w:r>
    </w:p>
    <w:p w14:paraId="08D857FD" w14:textId="77777777" w:rsidR="00FC65C9" w:rsidRDefault="00FC65C9" w:rsidP="00883F6A">
      <w:pPr>
        <w:jc w:val="center"/>
        <w:rPr>
          <w:b/>
          <w:highlight w:val="yellow"/>
        </w:rPr>
      </w:pPr>
    </w:p>
    <w:p w14:paraId="6EB440B3" w14:textId="77777777" w:rsidR="00FC65C9" w:rsidRDefault="00FC65C9" w:rsidP="00883F6A">
      <w:pPr>
        <w:jc w:val="center"/>
        <w:rPr>
          <w:b/>
          <w:highlight w:val="yellow"/>
        </w:rPr>
      </w:pPr>
    </w:p>
    <w:p w14:paraId="14231149" w14:textId="77777777" w:rsidR="00883F6A" w:rsidRPr="00AE47B9" w:rsidRDefault="00883F6A" w:rsidP="00883F6A">
      <w:pPr>
        <w:jc w:val="center"/>
        <w:rPr>
          <w:b/>
          <w:highlight w:val="yellow"/>
        </w:rPr>
      </w:pPr>
      <w:r>
        <w:rPr>
          <w:b/>
          <w:highlight w:val="yellow"/>
        </w:rPr>
        <w:t>ОБЩИЕ ПОЛОЖЕНИЯ</w:t>
      </w:r>
    </w:p>
    <w:p w14:paraId="205AD38C" w14:textId="77777777" w:rsidR="00883F6A" w:rsidRDefault="00883F6A" w:rsidP="0005593F">
      <w:pPr>
        <w:jc w:val="center"/>
        <w:rPr>
          <w:b/>
        </w:rPr>
      </w:pPr>
      <w:r w:rsidRPr="0005593F">
        <w:rPr>
          <w:b/>
          <w:highlight w:val="yellow"/>
        </w:rPr>
        <w:t xml:space="preserve">о </w:t>
      </w:r>
      <w:r w:rsidR="0005593F" w:rsidRPr="0005593F">
        <w:rPr>
          <w:b/>
          <w:highlight w:val="yellow"/>
        </w:rPr>
        <w:t>прекращени</w:t>
      </w:r>
      <w:r w:rsidR="000C13A8">
        <w:rPr>
          <w:b/>
          <w:highlight w:val="yellow"/>
        </w:rPr>
        <w:t>и</w:t>
      </w:r>
      <w:r w:rsidR="0005593F" w:rsidRPr="0005593F">
        <w:rPr>
          <w:b/>
          <w:highlight w:val="yellow"/>
        </w:rPr>
        <w:t xml:space="preserve"> статуса адвоката</w:t>
      </w:r>
    </w:p>
    <w:p w14:paraId="577253E9" w14:textId="77777777" w:rsidR="00883F6A" w:rsidRPr="00373D63" w:rsidRDefault="00883F6A" w:rsidP="00883F6A">
      <w:pPr>
        <w:jc w:val="center"/>
        <w:rPr>
          <w:b/>
        </w:rPr>
      </w:pPr>
    </w:p>
    <w:p w14:paraId="118A2F7A" w14:textId="77777777" w:rsidR="0005593F" w:rsidRDefault="0005593F" w:rsidP="0005593F">
      <w:pPr>
        <w:ind w:firstLine="851"/>
        <w:jc w:val="both"/>
      </w:pPr>
      <w:r w:rsidRPr="00F35106">
        <w:rPr>
          <w:b/>
        </w:rPr>
        <w:t>Статус адвоката прекращается советом</w:t>
      </w:r>
      <w:r>
        <w:t xml:space="preserve"> адвокатской палаты субъекта Российской Федерации, в региональный реестр которого внесены сведения об адвокате, по следующим основаниям:</w:t>
      </w:r>
    </w:p>
    <w:p w14:paraId="7D4C226D" w14:textId="77777777" w:rsidR="0005593F" w:rsidRDefault="0005593F" w:rsidP="0005593F">
      <w:pPr>
        <w:ind w:firstLine="851"/>
        <w:jc w:val="both"/>
      </w:pPr>
      <w:r>
        <w:t>1) подача адвокатом заявления о прекращении статуса адвоката в совет адвокатской палаты;</w:t>
      </w:r>
    </w:p>
    <w:p w14:paraId="6CD197E5" w14:textId="77777777" w:rsidR="0005593F" w:rsidRDefault="0005593F" w:rsidP="0005593F">
      <w:pPr>
        <w:ind w:firstLine="851"/>
        <w:jc w:val="both"/>
      </w:pPr>
      <w:r>
        <w:t>2) вступление в законную силу решения суда о признании адвоката недееспособным или ограниченно дееспособным;</w:t>
      </w:r>
    </w:p>
    <w:p w14:paraId="3FBD2666" w14:textId="77777777" w:rsidR="0005593F" w:rsidRDefault="0005593F" w:rsidP="0005593F">
      <w:pPr>
        <w:ind w:firstLine="851"/>
        <w:jc w:val="both"/>
      </w:pPr>
      <w:r>
        <w:t>3) смерть адвоката или вступление в законную силу решения суда об объявлении его умершим;</w:t>
      </w:r>
    </w:p>
    <w:p w14:paraId="5676FAC8" w14:textId="77777777" w:rsidR="0005593F" w:rsidRDefault="0005593F" w:rsidP="0005593F">
      <w:pPr>
        <w:ind w:firstLine="851"/>
        <w:jc w:val="both"/>
      </w:pPr>
      <w:r>
        <w:t>4) вступление в законную силу приговора суда о признании адвоката виновным в совершении умышленного преступления;</w:t>
      </w:r>
    </w:p>
    <w:p w14:paraId="2D7FC1CB" w14:textId="77777777" w:rsidR="0005593F" w:rsidRDefault="0005593F" w:rsidP="0005593F">
      <w:pPr>
        <w:ind w:firstLine="851"/>
        <w:jc w:val="both"/>
      </w:pPr>
      <w:r>
        <w:t xml:space="preserve">5) выявление обстоятельств, предусмотренных пунктом 2 статьи 9 </w:t>
      </w:r>
      <w:r w:rsidR="00F35106">
        <w:t>Федерального закона</w:t>
      </w:r>
      <w:r w:rsidR="00F35106" w:rsidRPr="00862B94">
        <w:t xml:space="preserve"> </w:t>
      </w:r>
      <w:r w:rsidR="00F35106">
        <w:t>№63-ФЗ от 31.05.2002 «Об адвокатской деятельности и адвокатуре в РФ»</w:t>
      </w:r>
      <w:r>
        <w:t>;</w:t>
      </w:r>
    </w:p>
    <w:p w14:paraId="193A5B3F" w14:textId="77777777" w:rsidR="0005593F" w:rsidRDefault="0005593F" w:rsidP="0005593F">
      <w:pPr>
        <w:ind w:firstLine="851"/>
        <w:jc w:val="both"/>
      </w:pPr>
      <w:r>
        <w:t xml:space="preserve">6) нарушение </w:t>
      </w:r>
      <w:r w:rsidR="00862B94">
        <w:t xml:space="preserve">положений пункта 3.1 статьи 16 </w:t>
      </w:r>
      <w:r>
        <w:t>Федерального закона</w:t>
      </w:r>
      <w:r w:rsidR="00862B94" w:rsidRPr="00862B94">
        <w:t xml:space="preserve"> </w:t>
      </w:r>
      <w:r w:rsidR="00862B94">
        <w:t>№63-ФЗ от 31.05.2002 «Об адвокатской деятельности и адвокатуре в РФ»</w:t>
      </w:r>
      <w:r>
        <w:t>.</w:t>
      </w:r>
    </w:p>
    <w:p w14:paraId="6ECB32D6" w14:textId="77777777" w:rsidR="00862B94" w:rsidRDefault="00862B94" w:rsidP="0005593F">
      <w:pPr>
        <w:ind w:firstLine="851"/>
        <w:jc w:val="both"/>
      </w:pPr>
    </w:p>
    <w:p w14:paraId="046A295E" w14:textId="77777777" w:rsidR="0005593F" w:rsidRDefault="0005593F" w:rsidP="0005593F">
      <w:pPr>
        <w:ind w:firstLine="851"/>
        <w:jc w:val="both"/>
      </w:pPr>
      <w:r w:rsidRPr="00F35106">
        <w:rPr>
          <w:b/>
        </w:rPr>
        <w:t>Статус адвоката может быть прекращен по решению совета</w:t>
      </w:r>
      <w:r>
        <w:t xml:space="preserve"> адвокатской палаты субъекта Российской Федерации, в региональный реестр которого внесены сведения об адвокате, </w:t>
      </w:r>
      <w:r w:rsidRPr="00F35106">
        <w:rPr>
          <w:b/>
        </w:rPr>
        <w:t>на основании заключения квалификационной комиссии</w:t>
      </w:r>
      <w:r>
        <w:t xml:space="preserve"> при:</w:t>
      </w:r>
    </w:p>
    <w:p w14:paraId="77C1A4BB" w14:textId="77777777" w:rsidR="0005593F" w:rsidRDefault="0005593F" w:rsidP="0005593F">
      <w:pPr>
        <w:ind w:firstLine="851"/>
        <w:jc w:val="both"/>
      </w:pPr>
      <w:r>
        <w:t>1) неисполнении или ненадлежащем исполнении адвокатом своих профессиональных обязанностей перед доверителем;</w:t>
      </w:r>
    </w:p>
    <w:p w14:paraId="5AD992DE" w14:textId="77777777" w:rsidR="0005593F" w:rsidRDefault="0005593F" w:rsidP="0005593F">
      <w:pPr>
        <w:ind w:firstLine="851"/>
        <w:jc w:val="both"/>
      </w:pPr>
      <w:r>
        <w:t>2) нарушении адвокатом норм кодекса профессиональной этики адвоката;</w:t>
      </w:r>
    </w:p>
    <w:p w14:paraId="67E42F14" w14:textId="77777777" w:rsidR="0005593F" w:rsidRDefault="0005593F" w:rsidP="00862B94">
      <w:pPr>
        <w:ind w:firstLine="1559"/>
        <w:jc w:val="both"/>
      </w:pPr>
      <w:r>
        <w:t>2.1) незаконном использовании и (или) разглашении информации, связанной с оказанием адвокатом квалифицированной юридической помощи своему доверителю, либо систематическом несоблюдении установленных законодательством Российской Федерации требований к адвокатскому запросу;</w:t>
      </w:r>
    </w:p>
    <w:p w14:paraId="37EF09B4" w14:textId="77777777" w:rsidR="0005593F" w:rsidRDefault="0005593F" w:rsidP="0005593F">
      <w:pPr>
        <w:ind w:firstLine="851"/>
        <w:jc w:val="both"/>
      </w:pPr>
      <w:r>
        <w:t>3) неисполнении или ненадлежащем исполнении адвокатом решений органов адвокатской палаты, принятых в пределах их компетенции;</w:t>
      </w:r>
    </w:p>
    <w:p w14:paraId="68540665" w14:textId="77777777" w:rsidR="0005593F" w:rsidRDefault="0005593F" w:rsidP="0005593F">
      <w:pPr>
        <w:ind w:firstLine="851"/>
        <w:jc w:val="both"/>
      </w:pPr>
      <w:r>
        <w:t xml:space="preserve">4) установлении недостоверности сведений, представленных в квалификационную комиссию в соответствии с требованиями пункта 2 статьи 10 </w:t>
      </w:r>
      <w:r w:rsidR="00F35106">
        <w:t>Федерального закона</w:t>
      </w:r>
      <w:r w:rsidR="00F35106" w:rsidRPr="00862B94">
        <w:t xml:space="preserve"> </w:t>
      </w:r>
      <w:r w:rsidR="00F35106">
        <w:t>№63-ФЗ от 31.05.2002 «Об адвокатской деятельности и адвокатуре в РФ»</w:t>
      </w:r>
      <w:r>
        <w:t>;</w:t>
      </w:r>
    </w:p>
    <w:p w14:paraId="7A863FE2" w14:textId="77777777" w:rsidR="0005593F" w:rsidRDefault="0005593F" w:rsidP="0005593F">
      <w:pPr>
        <w:ind w:firstLine="851"/>
        <w:jc w:val="both"/>
      </w:pPr>
      <w:r>
        <w:t xml:space="preserve">5) отсутствии в адвокатской палате в течение четырех месяцев со дня наступления обстоятельств, предусмотренных пунктом 6 статьи 15 </w:t>
      </w:r>
      <w:r w:rsidR="00F35106">
        <w:t>Федерального закона</w:t>
      </w:r>
      <w:r w:rsidR="00F35106" w:rsidRPr="00862B94">
        <w:t xml:space="preserve"> </w:t>
      </w:r>
      <w:r w:rsidR="00F35106">
        <w:t>№63-ФЗ от 31.05.2002 «Об адвокатской деятельности и адвокатуре в РФ»</w:t>
      </w:r>
      <w:r>
        <w:t>, сведений об избрании адвокатом формы адвокатского образования.</w:t>
      </w:r>
    </w:p>
    <w:p w14:paraId="0B4DB039" w14:textId="77777777" w:rsidR="00F35106" w:rsidRDefault="00F35106" w:rsidP="0005593F">
      <w:pPr>
        <w:ind w:firstLine="851"/>
        <w:jc w:val="both"/>
      </w:pPr>
    </w:p>
    <w:p w14:paraId="3E6E3C92" w14:textId="77777777" w:rsidR="0004337B" w:rsidRDefault="0005593F" w:rsidP="0005593F">
      <w:pPr>
        <w:ind w:firstLine="851"/>
        <w:jc w:val="both"/>
      </w:pPr>
      <w:r>
        <w:lastRenderedPageBreak/>
        <w:t>Лицо, статус адвоката которого прекращен,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Нарушение положений настоящего пункта влечет за собой ответственность, предусмотренную федеральным законом.</w:t>
      </w:r>
    </w:p>
    <w:p w14:paraId="261679EB" w14:textId="77777777" w:rsidR="0005593F" w:rsidRDefault="0005593F" w:rsidP="00FC65C9">
      <w:pPr>
        <w:ind w:firstLine="851"/>
        <w:jc w:val="both"/>
        <w:rPr>
          <w:b/>
          <w:u w:val="single"/>
        </w:rPr>
      </w:pPr>
    </w:p>
    <w:p w14:paraId="474FEDC9" w14:textId="77777777" w:rsidR="0005593F" w:rsidRPr="0005593F" w:rsidRDefault="0005593F" w:rsidP="00FC65C9">
      <w:pPr>
        <w:ind w:firstLine="851"/>
        <w:jc w:val="both"/>
      </w:pPr>
      <w:r w:rsidRPr="0005593F">
        <w:t>Территориальный орган юстиции, располагающий сведениями об обстоятельствах, являющихся основаниями для прекращения статуса адвоката, направляет представление о прекращении статуса адвоката в адвокатскую палату. В случае, если совет адвокатской палаты в трехмесячный срок со дня поступления такого представления не рассмотрел его, территориальный орган юстиции вправе обратиться в суд с заявлением о прекращении статуса адвоката.</w:t>
      </w:r>
    </w:p>
    <w:p w14:paraId="60620173" w14:textId="77777777" w:rsidR="0005593F" w:rsidRPr="0005593F" w:rsidRDefault="0005593F" w:rsidP="00FC65C9">
      <w:pPr>
        <w:ind w:firstLine="851"/>
        <w:jc w:val="both"/>
      </w:pPr>
    </w:p>
    <w:p w14:paraId="2ADE72EB" w14:textId="77777777" w:rsidR="0005593F" w:rsidRPr="00862B94" w:rsidRDefault="00862B94" w:rsidP="00FC65C9">
      <w:pPr>
        <w:ind w:firstLine="851"/>
        <w:jc w:val="both"/>
      </w:pPr>
      <w:r w:rsidRPr="00862B94">
        <w:rPr>
          <w:b/>
        </w:rPr>
        <w:t>Лицо, статус адвоката которого прекращен</w:t>
      </w:r>
      <w:r w:rsidRPr="00862B94">
        <w:t xml:space="preserve">, после принятия соответствующего решения советом адвокатской палаты </w:t>
      </w:r>
      <w:r w:rsidRPr="00862B94">
        <w:rPr>
          <w:b/>
        </w:rPr>
        <w:t>обязано сдать свое удостоверение в территориальный орган юстиции, который выдал данное удостоверение</w:t>
      </w:r>
      <w:r w:rsidRPr="00862B94">
        <w:t>.</w:t>
      </w:r>
    </w:p>
    <w:p w14:paraId="32EB688E" w14:textId="77777777" w:rsidR="0005593F" w:rsidRDefault="0005593F" w:rsidP="00FC65C9">
      <w:pPr>
        <w:ind w:firstLine="851"/>
        <w:jc w:val="both"/>
        <w:rPr>
          <w:b/>
          <w:u w:val="single"/>
        </w:rPr>
      </w:pPr>
    </w:p>
    <w:p w14:paraId="0C16D87F" w14:textId="77777777" w:rsidR="00DC1400" w:rsidRDefault="00DC1400" w:rsidP="00DC1400">
      <w:pPr>
        <w:ind w:firstLine="851"/>
        <w:jc w:val="both"/>
      </w:pPr>
    </w:p>
    <w:p w14:paraId="637C297F" w14:textId="77777777" w:rsidR="00DC1400" w:rsidRDefault="00DC1400" w:rsidP="00DC1400">
      <w:pPr>
        <w:ind w:firstLine="851"/>
        <w:jc w:val="both"/>
      </w:pPr>
      <w:r>
        <w:t xml:space="preserve">В решении Совета по дисциплинарному производству о применении к адвокату меры дисциплинарной ответственности в виде прекращения статуса адвоката должен быть установлен срок, </w:t>
      </w:r>
      <w:r w:rsidRPr="00DC1400">
        <w:t>по истечении которого указанное лицо допускается к сдаче квалификационного экзамена на приобретение статуса адвоката. Указанный срок может составлять от одного года до пяти лет.</w:t>
      </w:r>
    </w:p>
    <w:p w14:paraId="107524E8" w14:textId="3FDDEDB4" w:rsidR="00DC1400" w:rsidRDefault="000F127E" w:rsidP="00DC1400">
      <w:pPr>
        <w:ind w:firstLine="851"/>
        <w:jc w:val="both"/>
      </w:pPr>
      <w:r w:rsidRPr="000F127E">
        <w:t>Решение Совета о прекращении статуса адвоката может быть обжаловано в суд или в Федеральную палату адвокатов лицом, статус адвоката которого прекращен, в месячный срок со дня, когда ему стало известно или оно должно было узнать о состоявшемся решении.</w:t>
      </w:r>
    </w:p>
    <w:p w14:paraId="3FF4D84D" w14:textId="2F1AC782" w:rsidR="000F127E" w:rsidRDefault="000F127E" w:rsidP="00DC1400">
      <w:pPr>
        <w:ind w:firstLine="851"/>
        <w:jc w:val="both"/>
      </w:pPr>
    </w:p>
    <w:p w14:paraId="31648F48" w14:textId="1843F7A6" w:rsidR="000F127E" w:rsidRDefault="000F127E" w:rsidP="00DC1400">
      <w:pPr>
        <w:ind w:firstLine="851"/>
        <w:jc w:val="both"/>
      </w:pPr>
      <w:r w:rsidRPr="000F127E">
        <w:t>Совет вправе отменить либо изменить свое решение о применении мер дисциплинарной ответственности к адвокату при наличии новых и (или) вновь открывшихся обстоятельств.</w:t>
      </w:r>
    </w:p>
    <w:p w14:paraId="4CCD0A0F" w14:textId="2016A9B2" w:rsidR="00DC1400" w:rsidRPr="000F127E" w:rsidRDefault="000F127E" w:rsidP="00342848">
      <w:pPr>
        <w:ind w:firstLine="851"/>
        <w:jc w:val="both"/>
        <w:rPr>
          <w:bCs/>
        </w:rPr>
      </w:pPr>
      <w:r w:rsidRPr="000F127E">
        <w:rPr>
          <w:bCs/>
        </w:rPr>
        <w:t>В случае отмены советом адвокатской палаты субъекта Российской Федерации или советом Федеральной палаты адвокатов ранее принятого решения о прекращении статуса адвоката территориальный орган юстиции вносит сведения о восстановлении статуса адвоката в региональный реестр.</w:t>
      </w:r>
    </w:p>
    <w:p w14:paraId="7107C0FB" w14:textId="77777777" w:rsidR="00DC1400" w:rsidRDefault="00DC1400" w:rsidP="00342848">
      <w:pPr>
        <w:ind w:firstLine="851"/>
        <w:jc w:val="both"/>
        <w:rPr>
          <w:b/>
          <w:u w:val="single"/>
        </w:rPr>
      </w:pPr>
    </w:p>
    <w:p w14:paraId="51834DBA" w14:textId="77777777" w:rsidR="00DC1400" w:rsidRDefault="00DC1400" w:rsidP="00342848">
      <w:pPr>
        <w:ind w:firstLine="851"/>
        <w:jc w:val="both"/>
        <w:rPr>
          <w:b/>
          <w:u w:val="single"/>
        </w:rPr>
      </w:pPr>
    </w:p>
    <w:p w14:paraId="3549ABD1" w14:textId="77777777" w:rsidR="00DC1400" w:rsidRDefault="00DC1400" w:rsidP="00342848">
      <w:pPr>
        <w:ind w:firstLine="851"/>
        <w:jc w:val="both"/>
        <w:rPr>
          <w:b/>
          <w:u w:val="single"/>
        </w:rPr>
      </w:pPr>
    </w:p>
    <w:p w14:paraId="66514332" w14:textId="77777777" w:rsidR="00883F6A" w:rsidRDefault="00883F6A" w:rsidP="00342848">
      <w:pPr>
        <w:ind w:firstLine="851"/>
        <w:jc w:val="both"/>
      </w:pPr>
      <w:r w:rsidRPr="00186055">
        <w:rPr>
          <w:b/>
          <w:u w:val="single"/>
        </w:rPr>
        <w:t>Выписка из протокола заседания Совета АП СПб</w:t>
      </w:r>
      <w:r w:rsidRPr="00867494">
        <w:rPr>
          <w:u w:val="single"/>
        </w:rPr>
        <w:t xml:space="preserve"> </w:t>
      </w:r>
      <w:r w:rsidR="00342848">
        <w:t xml:space="preserve">о </w:t>
      </w:r>
      <w:r w:rsidR="00F35106">
        <w:t>прекращении статуса адвоката</w:t>
      </w:r>
      <w:r w:rsidR="00342848">
        <w:t xml:space="preserve"> </w:t>
      </w:r>
      <w:r w:rsidR="00F35106">
        <w:t xml:space="preserve">по личному заявлению </w:t>
      </w:r>
      <w:r>
        <w:t xml:space="preserve">выдается по желанию на руки адвокату или направляется по почте. </w:t>
      </w:r>
    </w:p>
    <w:p w14:paraId="568BBFF0" w14:textId="77777777" w:rsidR="00993C52" w:rsidRDefault="00993C52" w:rsidP="00342848">
      <w:pPr>
        <w:ind w:firstLine="851"/>
        <w:jc w:val="both"/>
      </w:pPr>
    </w:p>
    <w:p w14:paraId="4A4F2DCF" w14:textId="77777777" w:rsidR="00DC1400" w:rsidRDefault="00DC1400" w:rsidP="00342848">
      <w:pPr>
        <w:ind w:firstLine="851"/>
        <w:jc w:val="both"/>
        <w:rPr>
          <w:b/>
          <w:u w:val="single"/>
        </w:rPr>
      </w:pPr>
    </w:p>
    <w:p w14:paraId="5A9D2CF3" w14:textId="77777777" w:rsidR="00993C52" w:rsidRDefault="00993C52" w:rsidP="00342848">
      <w:pPr>
        <w:ind w:firstLine="851"/>
        <w:jc w:val="both"/>
      </w:pPr>
      <w:r w:rsidRPr="00186055">
        <w:rPr>
          <w:b/>
          <w:u w:val="single"/>
        </w:rPr>
        <w:t>Выписка из протокола заседания Совета АП СПб</w:t>
      </w:r>
      <w:r w:rsidRPr="00867494">
        <w:rPr>
          <w:u w:val="single"/>
        </w:rPr>
        <w:t xml:space="preserve"> </w:t>
      </w:r>
      <w:r>
        <w:t>о прекращении статуса адвоката в результате рассмотрения дисциплинарного производства вручается (направляется) лицу, в отношении которого принято решение о прекращении статуса адвоката, или его представителю независимо от наличия просьбы об этом.</w:t>
      </w:r>
    </w:p>
    <w:p w14:paraId="5AD23C72" w14:textId="77777777" w:rsidR="00DC1400" w:rsidRDefault="00DC1400" w:rsidP="00342848">
      <w:pPr>
        <w:ind w:firstLine="851"/>
        <w:jc w:val="both"/>
      </w:pPr>
    </w:p>
    <w:sectPr w:rsidR="00DC1400" w:rsidSect="00DA740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3150F" w14:textId="77777777" w:rsidR="003677D8" w:rsidRDefault="003677D8" w:rsidP="00883F6A">
      <w:r>
        <w:separator/>
      </w:r>
    </w:p>
  </w:endnote>
  <w:endnote w:type="continuationSeparator" w:id="0">
    <w:p w14:paraId="00AB2696" w14:textId="77777777" w:rsidR="003677D8" w:rsidRDefault="003677D8" w:rsidP="008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2E6F" w14:textId="77777777" w:rsidR="003677D8" w:rsidRDefault="003677D8" w:rsidP="00883F6A">
      <w:r>
        <w:separator/>
      </w:r>
    </w:p>
  </w:footnote>
  <w:footnote w:type="continuationSeparator" w:id="0">
    <w:p w14:paraId="006C6930" w14:textId="77777777" w:rsidR="003677D8" w:rsidRDefault="003677D8" w:rsidP="0088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431520"/>
      <w:docPartObj>
        <w:docPartGallery w:val="Page Numbers (Top of Page)"/>
        <w:docPartUnique/>
      </w:docPartObj>
    </w:sdtPr>
    <w:sdtEndPr/>
    <w:sdtContent>
      <w:p w14:paraId="161F4EF9" w14:textId="77777777" w:rsidR="00DA7406" w:rsidRDefault="00DA74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256506" w14:textId="77777777" w:rsidR="00DA7406" w:rsidRDefault="00DA74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F4730"/>
    <w:multiLevelType w:val="hybridMultilevel"/>
    <w:tmpl w:val="939C756E"/>
    <w:lvl w:ilvl="0" w:tplc="294CD768">
      <w:start w:val="1"/>
      <w:numFmt w:val="bullet"/>
      <w:lvlText w:val="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6A"/>
    <w:rsid w:val="0004337B"/>
    <w:rsid w:val="0005593F"/>
    <w:rsid w:val="000C13A8"/>
    <w:rsid w:val="000F127E"/>
    <w:rsid w:val="002A7346"/>
    <w:rsid w:val="0030665A"/>
    <w:rsid w:val="00342848"/>
    <w:rsid w:val="003677D8"/>
    <w:rsid w:val="00395102"/>
    <w:rsid w:val="006A0206"/>
    <w:rsid w:val="007C39EB"/>
    <w:rsid w:val="00862B94"/>
    <w:rsid w:val="00882E7D"/>
    <w:rsid w:val="00883F6A"/>
    <w:rsid w:val="00993C52"/>
    <w:rsid w:val="00AB0774"/>
    <w:rsid w:val="00B54A00"/>
    <w:rsid w:val="00B816AE"/>
    <w:rsid w:val="00C362A6"/>
    <w:rsid w:val="00C51F46"/>
    <w:rsid w:val="00C56B97"/>
    <w:rsid w:val="00DA7406"/>
    <w:rsid w:val="00DC1400"/>
    <w:rsid w:val="00DD6C7F"/>
    <w:rsid w:val="00DF7202"/>
    <w:rsid w:val="00F35106"/>
    <w:rsid w:val="00FA5224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E666F"/>
  <w15:chartTrackingRefBased/>
  <w15:docId w15:val="{12FBE6F4-A239-4D16-A121-482F49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3F6A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83F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83F6A"/>
    <w:rPr>
      <w:rFonts w:cs="Times New Roman"/>
    </w:rPr>
  </w:style>
  <w:style w:type="paragraph" w:styleId="a4">
    <w:name w:val="footnote text"/>
    <w:basedOn w:val="a"/>
    <w:link w:val="a5"/>
    <w:rsid w:val="00883F6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883F6A"/>
  </w:style>
  <w:style w:type="character" w:styleId="a6">
    <w:name w:val="footnote reference"/>
    <w:basedOn w:val="a0"/>
    <w:rsid w:val="00883F6A"/>
    <w:rPr>
      <w:vertAlign w:val="superscript"/>
    </w:rPr>
  </w:style>
  <w:style w:type="paragraph" w:styleId="a7">
    <w:name w:val="header"/>
    <w:basedOn w:val="a"/>
    <w:link w:val="a8"/>
    <w:uiPriority w:val="99"/>
    <w:rsid w:val="00DA74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406"/>
    <w:rPr>
      <w:sz w:val="24"/>
      <w:szCs w:val="24"/>
    </w:rPr>
  </w:style>
  <w:style w:type="paragraph" w:styleId="a9">
    <w:name w:val="footer"/>
    <w:basedOn w:val="a"/>
    <w:link w:val="aa"/>
    <w:rsid w:val="00DA74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7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apsp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psp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0368-9E82-4B55-9DC7-4C9C429C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Vera</cp:lastModifiedBy>
  <cp:revision>2</cp:revision>
  <dcterms:created xsi:type="dcterms:W3CDTF">2026-06-19T10:14:00Z</dcterms:created>
  <dcterms:modified xsi:type="dcterms:W3CDTF">2026-06-19T10:14:00Z</dcterms:modified>
</cp:coreProperties>
</file>