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144B3D">
        <w:rPr>
          <w:rFonts w:eastAsia="Arial Unicode MS" w:cs="Times New Roman"/>
          <w:bCs/>
          <w:i/>
          <w:color w:val="000000"/>
          <w:sz w:val="18"/>
          <w:szCs w:val="18"/>
        </w:rPr>
        <w:t>2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144B3D" w:rsidRPr="009655A7" w:rsidRDefault="00144B3D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6D18BB" w:rsidRDefault="005F79F8" w:rsidP="006D18BB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 xml:space="preserve">за участие в уголовном судопроизводстве в качестве </w:t>
      </w:r>
      <w:r w:rsidR="00017C23">
        <w:rPr>
          <w:rFonts w:eastAsia="Arial Unicode MS" w:cs="Times New Roman"/>
          <w:b/>
          <w:sz w:val="24"/>
          <w:szCs w:val="24"/>
        </w:rPr>
        <w:t>защитника</w:t>
      </w:r>
      <w:r w:rsidRPr="009655A7">
        <w:rPr>
          <w:rFonts w:eastAsia="Arial Unicode MS" w:cs="Times New Roman"/>
          <w:b/>
          <w:sz w:val="24"/>
          <w:szCs w:val="24"/>
        </w:rPr>
        <w:t xml:space="preserve"> </w:t>
      </w:r>
    </w:p>
    <w:p w:rsidR="004D2AFC" w:rsidRPr="004D2AFC" w:rsidRDefault="006D18BB" w:rsidP="004D2AFC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по назначению</w:t>
      </w:r>
      <w:r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 </w:t>
      </w:r>
      <w:r w:rsidR="004D2AFC" w:rsidRPr="004D2AFC">
        <w:rPr>
          <w:rFonts w:eastAsia="Arial Unicode MS" w:cs="Times New Roman"/>
          <w:b/>
          <w:sz w:val="24"/>
          <w:szCs w:val="24"/>
        </w:rPr>
        <w:t>с учетом сложности дела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"/>
        <w:gridCol w:w="2584"/>
        <w:gridCol w:w="350"/>
        <w:gridCol w:w="992"/>
        <w:gridCol w:w="425"/>
        <w:gridCol w:w="851"/>
        <w:gridCol w:w="161"/>
        <w:gridCol w:w="2429"/>
      </w:tblGrid>
      <w:tr w:rsidR="00693F5D" w:rsidTr="00487D62">
        <w:tc>
          <w:tcPr>
            <w:tcW w:w="10245" w:type="dxa"/>
            <w:gridSpan w:val="9"/>
          </w:tcPr>
          <w:p w:rsidR="00693F5D" w:rsidRPr="00693F5D" w:rsidRDefault="00693F5D" w:rsidP="00FD6082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стат</w:t>
            </w:r>
            <w:r w:rsidR="00FD6082">
              <w:rPr>
                <w:rFonts w:eastAsia="Arial Unicode MS"/>
                <w:sz w:val="22"/>
                <w:szCs w:val="22"/>
              </w:rPr>
              <w:t>ей 50-51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 УПК РФ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без заключения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487D62">
        <w:tc>
          <w:tcPr>
            <w:tcW w:w="2453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D6082" w:rsidRPr="00AC7A70" w:rsidTr="00487D62">
        <w:tc>
          <w:tcPr>
            <w:tcW w:w="2127" w:type="dxa"/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29" w:type="dxa"/>
            <w:gridSpan w:val="4"/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>
              <w:rPr>
                <w:rFonts w:eastAsia="Arial Unicode MS"/>
                <w:sz w:val="22"/>
                <w:szCs w:val="22"/>
              </w:rPr>
              <w:t>защитника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426117" w:rsidRPr="00426117" w:rsidTr="00487D62">
        <w:tc>
          <w:tcPr>
            <w:tcW w:w="10245" w:type="dxa"/>
            <w:gridSpan w:val="9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87D62" w:rsidTr="00487D62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487D62" w:rsidRDefault="00487D62" w:rsidP="00144B3D">
            <w:pPr>
              <w:ind w:left="-97" w:right="-65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FD6082" w:rsidRPr="00426117" w:rsidTr="00487D62">
        <w:tc>
          <w:tcPr>
            <w:tcW w:w="10245" w:type="dxa"/>
            <w:gridSpan w:val="9"/>
          </w:tcPr>
          <w:p w:rsidR="00FD6082" w:rsidRPr="00FD6082" w:rsidRDefault="00FD6082" w:rsidP="00FD608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подозреваемого, обвиняемого, подсудимого, осужденного; для несовершеннолетнего - дата рождения</w:t>
            </w:r>
          </w:p>
          <w:p w:rsidR="00FD6082" w:rsidRPr="00426117" w:rsidRDefault="00FD6082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RPr="005D1FEE" w:rsidTr="00487D62">
        <w:tc>
          <w:tcPr>
            <w:tcW w:w="6804" w:type="dxa"/>
            <w:gridSpan w:val="6"/>
          </w:tcPr>
          <w:p w:rsidR="007112D7" w:rsidRPr="005D1FEE" w:rsidRDefault="00781572" w:rsidP="00F4520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81572">
              <w:rPr>
                <w:rFonts w:eastAsia="Arial Unicode MS"/>
                <w:sz w:val="22"/>
                <w:szCs w:val="22"/>
              </w:rPr>
              <w:t>обвиняемого в совершении преступления (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ий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 xml:space="preserve">), предусмотренных 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7112D7" w:rsidRPr="005D1FEE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487D62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487D62"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5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7112D7" w:rsidRPr="00144B3D" w:rsidRDefault="00487D62" w:rsidP="00144B3D">
            <w:pPr>
              <w:ind w:left="-97" w:right="-65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 w:rsidRPr="00144B3D"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487D62"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487D62">
        <w:tc>
          <w:tcPr>
            <w:tcW w:w="2453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487D62">
        <w:tc>
          <w:tcPr>
            <w:tcW w:w="2453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487D62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487D62">
        <w:trPr>
          <w:trHeight w:val="424"/>
        </w:trPr>
        <w:tc>
          <w:tcPr>
            <w:tcW w:w="10245" w:type="dxa"/>
            <w:gridSpan w:val="9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487D62">
        <w:tc>
          <w:tcPr>
            <w:tcW w:w="10245" w:type="dxa"/>
            <w:gridSpan w:val="9"/>
          </w:tcPr>
          <w:p w:rsidR="007112D7" w:rsidRPr="00160D8D" w:rsidRDefault="00160D8D" w:rsidP="00FD6082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</w:t>
            </w:r>
            <w:r w:rsidR="00FD6082" w:rsidRPr="00FD6082">
              <w:rPr>
                <w:rFonts w:ascii="Times New Roman" w:eastAsia="Arial Unicode MS" w:hAnsi="Times New Roman" w:cs="Times New Roman"/>
                <w:sz w:val="22"/>
                <w:szCs w:val="22"/>
              </w:rPr>
              <w:t>статей 50, 51, 120 - 122 УПК РФ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r w:rsidR="00BA7AF5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bookmarkStart w:id="0" w:name="_GoBack"/>
            <w:bookmarkEnd w:id="0"/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12D7" w:rsidTr="00487D62">
        <w:tc>
          <w:tcPr>
            <w:tcW w:w="10245" w:type="dxa"/>
            <w:gridSpan w:val="9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</w:tbl>
    <w:p w:rsidR="004D2AFC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12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 xml:space="preserve">мне </w:t>
      </w:r>
      <w:r w:rsidR="004D2AFC" w:rsidRPr="00781572">
        <w:rPr>
          <w:rFonts w:ascii="Times New Roman" w:eastAsia="Arial Unicode MS" w:hAnsi="Times New Roman" w:cs="Times New Roman"/>
          <w:szCs w:val="22"/>
        </w:rPr>
        <w:t>вознаграждение за участие в уголовном судопроизводстве в качестве защитника по назначению с учетом сложности данного дела, а именно:</w:t>
      </w:r>
    </w:p>
    <w:p w:rsidR="00144B3D" w:rsidRPr="00781572" w:rsidRDefault="00144B3D" w:rsidP="00144B3D">
      <w:pPr>
        <w:pStyle w:val="ConsPlusNormal"/>
        <w:tabs>
          <w:tab w:val="left" w:pos="426"/>
        </w:tabs>
        <w:spacing w:before="120"/>
        <w:ind w:right="-28"/>
        <w:jc w:val="both"/>
        <w:rPr>
          <w:rFonts w:ascii="Times New Roman" w:eastAsia="Arial Unicode MS" w:hAnsi="Times New Roman" w:cs="Times New Roman"/>
          <w:szCs w:val="22"/>
        </w:rPr>
      </w:pPr>
    </w:p>
    <w:p w:rsidR="00144B3D" w:rsidRDefault="00144B3D" w:rsidP="00144B3D">
      <w:pPr>
        <w:pStyle w:val="a6"/>
        <w:tabs>
          <w:tab w:val="left" w:pos="426"/>
        </w:tabs>
        <w:spacing w:after="60"/>
        <w:ind w:left="425"/>
        <w:contextualSpacing w:val="0"/>
        <w:jc w:val="both"/>
        <w:rPr>
          <w:rFonts w:eastAsia="Arial Unicode MS"/>
          <w:sz w:val="22"/>
          <w:szCs w:val="22"/>
        </w:rPr>
      </w:pPr>
    </w:p>
    <w:p w:rsidR="004D2AFC" w:rsidRDefault="004D2AFC" w:rsidP="00800C7E">
      <w:pPr>
        <w:pStyle w:val="a6"/>
        <w:numPr>
          <w:ilvl w:val="0"/>
          <w:numId w:val="3"/>
        </w:numPr>
        <w:tabs>
          <w:tab w:val="left" w:pos="426"/>
        </w:tabs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Тяжесть вменяемых преступлений и их количество  ______________________</w:t>
      </w:r>
      <w:r w:rsidR="00781572">
        <w:rPr>
          <w:rFonts w:eastAsia="Arial Unicode MS"/>
          <w:sz w:val="22"/>
          <w:szCs w:val="22"/>
        </w:rPr>
        <w:t>_____</w:t>
      </w:r>
      <w:r w:rsidRPr="004D2AFC">
        <w:rPr>
          <w:rFonts w:eastAsia="Arial Unicode MS"/>
          <w:sz w:val="22"/>
          <w:szCs w:val="22"/>
        </w:rPr>
        <w:t>_________________</w:t>
      </w:r>
    </w:p>
    <w:p w:rsidR="00781572" w:rsidRPr="004D2AFC" w:rsidRDefault="00781572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Численность обвиняемых </w:t>
      </w:r>
      <w:r w:rsidRPr="004D2AF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______________________</w:t>
      </w:r>
      <w:r w:rsidRPr="004D2AFC">
        <w:rPr>
          <w:rFonts w:eastAsia="Arial Unicode MS"/>
          <w:sz w:val="22"/>
          <w:szCs w:val="22"/>
        </w:rPr>
        <w:t>______________________</w:t>
      </w:r>
      <w:r>
        <w:rPr>
          <w:rFonts w:eastAsia="Arial Unicode MS"/>
          <w:sz w:val="22"/>
          <w:szCs w:val="22"/>
        </w:rPr>
        <w:t>_____</w:t>
      </w:r>
      <w:r w:rsidRPr="004D2AFC">
        <w:rPr>
          <w:rFonts w:eastAsia="Arial Unicode MS"/>
          <w:sz w:val="22"/>
          <w:szCs w:val="22"/>
        </w:rPr>
        <w:t>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Количество томов уголовного дела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 xml:space="preserve"> _______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Защита несовершеннолетнего (дата рождения) ______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______________________________________</w:t>
      </w:r>
    </w:p>
    <w:p w:rsidR="004D2AFC" w:rsidRPr="004D2AFC" w:rsidRDefault="004D2AFC" w:rsidP="00781572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Защита подозреваемого (обвиняемого), не владеющего русским языком 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</w:t>
      </w:r>
    </w:p>
    <w:p w:rsidR="004D2AFC" w:rsidRPr="00781572" w:rsidRDefault="00781572" w:rsidP="00781572">
      <w:pPr>
        <w:spacing w:line="240" w:lineRule="auto"/>
        <w:jc w:val="center"/>
        <w:rPr>
          <w:rFonts w:eastAsia="Arial Unicode MS" w:cs="Times New Roman"/>
          <w:i/>
          <w:color w:val="808080" w:themeColor="background1" w:themeShade="80"/>
          <w:sz w:val="20"/>
          <w:szCs w:val="20"/>
        </w:rPr>
      </w:pPr>
      <w:r>
        <w:rPr>
          <w:rFonts w:eastAsia="Arial Unicode MS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D2AFC" w:rsidRPr="00781572">
        <w:rPr>
          <w:rFonts w:eastAsia="Arial Unicode MS" w:cs="Times New Roman"/>
          <w:i/>
          <w:color w:val="808080" w:themeColor="background1" w:themeShade="80"/>
          <w:sz w:val="20"/>
          <w:szCs w:val="20"/>
        </w:rPr>
        <w:t>указать с какого языка осуществлялся перевод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Защита подозреваемого (обвиняемого), которые в силу физических или психических недостатков не могут самостоятельно осуществлять свое право на защиту 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>___________</w:t>
      </w:r>
      <w:r w:rsidR="00781572">
        <w:rPr>
          <w:rFonts w:eastAsia="Arial Unicode MS"/>
          <w:sz w:val="22"/>
          <w:szCs w:val="22"/>
        </w:rPr>
        <w:t>__</w:t>
      </w:r>
      <w:r w:rsidRPr="004D2AFC">
        <w:rPr>
          <w:rFonts w:eastAsia="Arial Unicode MS"/>
          <w:sz w:val="22"/>
          <w:szCs w:val="22"/>
        </w:rPr>
        <w:t>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Выезд адвоката в процессе ведения дела за пределы Санкт-Петербурга 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>_</w:t>
      </w:r>
      <w:r w:rsidR="00781572">
        <w:rPr>
          <w:rFonts w:eastAsia="Arial Unicode MS"/>
          <w:sz w:val="22"/>
          <w:szCs w:val="22"/>
        </w:rPr>
        <w:t>_</w:t>
      </w:r>
      <w:r w:rsidRPr="004D2AFC">
        <w:rPr>
          <w:rFonts w:eastAsia="Arial Unicode MS"/>
          <w:sz w:val="22"/>
          <w:szCs w:val="22"/>
        </w:rPr>
        <w:t>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Защита подозреваемого (обвиняемого), в отношении которых применяется особый порядок уголовного судопроизводства, установленный главой 52 УПК РФ  _____</w:t>
      </w:r>
      <w:r w:rsidR="00781572">
        <w:rPr>
          <w:rFonts w:eastAsia="Arial Unicode MS"/>
          <w:sz w:val="22"/>
          <w:szCs w:val="22"/>
        </w:rPr>
        <w:t>___</w:t>
      </w:r>
      <w:r w:rsidRPr="004D2AFC">
        <w:rPr>
          <w:rFonts w:eastAsia="Arial Unicode MS"/>
          <w:sz w:val="22"/>
          <w:szCs w:val="22"/>
        </w:rPr>
        <w:t>__________________________________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Иное  _______________________________________________________________________________</w:t>
      </w:r>
    </w:p>
    <w:p w:rsidR="004D2AFC" w:rsidRPr="00F60067" w:rsidRDefault="004D2AFC" w:rsidP="004D2AFC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F60067">
        <w:rPr>
          <w:rFonts w:ascii="Times New Roman" w:eastAsia="Arial Unicode MS" w:hAnsi="Times New Roman" w:cs="Times New Roman"/>
          <w:szCs w:val="22"/>
        </w:rPr>
        <w:t xml:space="preserve">и затраченного времени, составляющего _______________ </w:t>
      </w:r>
      <w:r w:rsidRPr="00F60067">
        <w:rPr>
          <w:rFonts w:ascii="Times New Roman" w:eastAsia="Arial Unicode MS" w:hAnsi="Times New Roman" w:cs="Times New Roman"/>
          <w:b/>
          <w:szCs w:val="22"/>
        </w:rPr>
        <w:t>дня (ей)</w:t>
      </w:r>
      <w:r w:rsidRPr="00F60067">
        <w:rPr>
          <w:rFonts w:ascii="Times New Roman" w:eastAsia="Arial Unicode MS" w:hAnsi="Times New Roman" w:cs="Times New Roman"/>
          <w:szCs w:val="22"/>
        </w:rPr>
        <w:t>, в соответствии с расчетом: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5F79F8" w:rsidRPr="001736BC" w:rsidTr="00292F7F">
        <w:tc>
          <w:tcPr>
            <w:tcW w:w="1403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5F79F8" w:rsidRPr="00C315E8" w:rsidRDefault="005F79F8" w:rsidP="00800C7E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выходной  или нерабочий праздничный день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5F79F8" w:rsidRPr="00C315E8" w:rsidRDefault="005F79F8" w:rsidP="0058689D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 w:rsidR="00C31E06">
              <w:rPr>
                <w:rFonts w:eastAsia="Arial Unicode MS"/>
                <w:sz w:val="20"/>
              </w:rPr>
              <w:t>защитника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  <w:r w:rsidR="00781572">
              <w:rPr>
                <w:rFonts w:eastAsia="Arial Unicode MS"/>
                <w:sz w:val="20"/>
              </w:rPr>
              <w:t xml:space="preserve"> </w:t>
            </w:r>
            <w:r w:rsidR="00781572" w:rsidRPr="00FC05A3">
              <w:rPr>
                <w:rFonts w:eastAsia="Arial Unicode MS"/>
                <w:sz w:val="18"/>
                <w:szCs w:val="18"/>
              </w:rPr>
              <w:t>с учетом сложности дела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781572">
        <w:trPr>
          <w:trHeight w:val="34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144B3D">
            <w:pPr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</w:tc>
      </w:tr>
    </w:tbl>
    <w:p w:rsidR="005F79F8" w:rsidRPr="00672DEA" w:rsidRDefault="005F79F8" w:rsidP="006D18BB">
      <w:pPr>
        <w:pStyle w:val="ConsPlusNormal"/>
        <w:numPr>
          <w:ilvl w:val="0"/>
          <w:numId w:val="1"/>
        </w:numPr>
        <w:tabs>
          <w:tab w:val="left" w:pos="426"/>
        </w:tabs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8C7D22" w:rsidRDefault="005F79F8" w:rsidP="00A864BB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5717A0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- владельца банковского счета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contextualSpacing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для коллегий адвокатов и адвокатских бюро</w:t>
            </w:r>
            <w:r w:rsidRPr="004261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20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693F5D">
            <w:pPr>
              <w:tabs>
                <w:tab w:val="left" w:pos="496"/>
              </w:tabs>
              <w:spacing w:line="360" w:lineRule="auto"/>
              <w:ind w:right="-235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наименование банка, включая его подразделение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(10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9 знаков)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5F79F8" w:rsidRPr="00672DEA" w:rsidRDefault="005F79F8" w:rsidP="00A864BB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5F79F8" w:rsidRPr="00426117" w:rsidRDefault="005F79F8" w:rsidP="005717A0">
            <w:pPr>
              <w:tabs>
                <w:tab w:val="left" w:pos="496"/>
              </w:tabs>
              <w:spacing w:line="36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A800D1" w:rsidRDefault="00A800D1" w:rsidP="006D18BB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97796B"/>
    <w:multiLevelType w:val="hybridMultilevel"/>
    <w:tmpl w:val="BA4A20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5F7B0E"/>
    <w:multiLevelType w:val="hybridMultilevel"/>
    <w:tmpl w:val="49467B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917062"/>
    <w:multiLevelType w:val="hybridMultilevel"/>
    <w:tmpl w:val="9432C298"/>
    <w:lvl w:ilvl="0" w:tplc="DBC825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417E"/>
    <w:multiLevelType w:val="hybridMultilevel"/>
    <w:tmpl w:val="8A381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17C23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4B3D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6464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87D62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2AFC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18BB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1572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0C7E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A7AF5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31E06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2271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D6082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D2AFC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E294-8BC3-45B0-BC73-684C066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АП СПБ</cp:lastModifiedBy>
  <cp:revision>8</cp:revision>
  <cp:lastPrinted>2019-05-13T15:48:00Z</cp:lastPrinted>
  <dcterms:created xsi:type="dcterms:W3CDTF">2019-05-13T15:21:00Z</dcterms:created>
  <dcterms:modified xsi:type="dcterms:W3CDTF">2019-05-26T09:06:00Z</dcterms:modified>
</cp:coreProperties>
</file>